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tLeast"/>
        <w:ind w:firstLine="560" w:firstLineChars="200"/>
        <w:jc w:val="left"/>
        <w:rPr>
          <w:rFonts w:ascii="宋体" w:hAnsi="宋体" w:eastAsia="宋体" w:cs="Tahoma"/>
          <w:color w:val="43434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《湘南学院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学报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》现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为双月刊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。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每年第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1、3、4、6期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刊登社会科学类稿件，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第2、5期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刊登自然科学类稿件。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欢迎全国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高等院校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、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科研所及企事业单位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的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作者投稿。</w:t>
      </w:r>
    </w:p>
    <w:p>
      <w:pPr>
        <w:widowControl/>
        <w:wordWrap w:val="0"/>
        <w:spacing w:line="360" w:lineRule="atLeast"/>
        <w:ind w:firstLine="560" w:firstLineChars="200"/>
        <w:jc w:val="left"/>
        <w:rPr>
          <w:rFonts w:hint="eastAsia" w:ascii="宋体" w:hAnsi="宋体" w:eastAsia="宋体" w:cs="Tahoma"/>
          <w:color w:val="43434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作者投稿须知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：</w:t>
      </w:r>
    </w:p>
    <w:p>
      <w:pPr>
        <w:widowControl/>
        <w:spacing w:line="360" w:lineRule="atLeast"/>
        <w:ind w:left="560" w:hanging="560" w:hangingChars="200"/>
        <w:jc w:val="left"/>
        <w:rPr>
          <w:rFonts w:hint="eastAsia" w:ascii="宋体" w:hAnsi="宋体" w:eastAsia="宋体" w:cs="Tahoma"/>
          <w:color w:val="43434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1.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 xml:space="preserve"> 唯一官方投稿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方式：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http://xnxyxb.cnmanu.cn投稿系统。</w:t>
      </w:r>
    </w:p>
    <w:p>
      <w:pPr>
        <w:widowControl/>
        <w:spacing w:line="360" w:lineRule="atLeast"/>
        <w:ind w:left="560" w:hanging="560" w:hangingChars="200"/>
        <w:jc w:val="left"/>
        <w:rPr>
          <w:rFonts w:ascii="宋体" w:hAnsi="宋体" w:eastAsia="宋体" w:cs="Tahoma"/>
          <w:color w:val="43434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2.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严禁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一稿多投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。</w:t>
      </w:r>
    </w:p>
    <w:p>
      <w:pPr>
        <w:widowControl/>
        <w:spacing w:line="360" w:lineRule="atLeast"/>
        <w:ind w:left="560" w:hanging="560" w:hangingChars="200"/>
        <w:jc w:val="left"/>
        <w:rPr>
          <w:rFonts w:hint="eastAsia" w:ascii="宋体" w:hAnsi="宋体" w:eastAsia="宋体" w:cs="Tahoma"/>
          <w:color w:val="43434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3. 严禁抄袭、剽窃他人成果，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文责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作者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自负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。</w:t>
      </w:r>
    </w:p>
    <w:p>
      <w:pPr>
        <w:widowControl/>
        <w:spacing w:line="360" w:lineRule="atLeast"/>
        <w:ind w:left="560" w:hanging="560" w:hangingChars="200"/>
        <w:jc w:val="left"/>
        <w:rPr>
          <w:rFonts w:hint="eastAsia" w:ascii="宋体" w:hAnsi="宋体" w:eastAsia="宋体" w:cs="Tahoma"/>
          <w:color w:val="434343"/>
          <w:kern w:val="0"/>
          <w:sz w:val="28"/>
          <w:szCs w:val="28"/>
        </w:rPr>
      </w:pPr>
      <w:r>
        <w:rPr>
          <w:rFonts w:ascii="宋体" w:hAnsi="宋体" w:eastAsia="宋体" w:cs="Tahoma"/>
          <w:color w:val="434343"/>
          <w:kern w:val="0"/>
          <w:sz w:val="28"/>
          <w:szCs w:val="28"/>
        </w:rPr>
        <w:t xml:space="preserve">4. 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本刊对采用稿有删改权。</w:t>
      </w:r>
    </w:p>
    <w:p>
      <w:pPr>
        <w:widowControl/>
        <w:spacing w:line="360" w:lineRule="atLeast"/>
        <w:ind w:left="560" w:hanging="560" w:hangingChars="200"/>
        <w:jc w:val="left"/>
        <w:rPr>
          <w:rFonts w:hint="eastAsia" w:ascii="宋体" w:hAnsi="宋体" w:eastAsia="宋体" w:cs="Tahoma"/>
          <w:color w:val="434343"/>
          <w:kern w:val="0"/>
          <w:sz w:val="28"/>
          <w:szCs w:val="28"/>
        </w:rPr>
      </w:pPr>
      <w:r>
        <w:rPr>
          <w:rFonts w:ascii="宋体" w:hAnsi="宋体" w:eastAsia="宋体" w:cs="Tahoma"/>
          <w:color w:val="434343"/>
          <w:kern w:val="0"/>
          <w:sz w:val="28"/>
          <w:szCs w:val="28"/>
        </w:rPr>
        <w:t>5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.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  <w:lang w:val="en-US" w:eastAsia="zh-CN"/>
        </w:rPr>
        <w:t>本刊审稿的各流程进度将通过短信及邮件方式发送给作者，因编辑部采编工作繁忙，请勿电话咨询审稿进度。</w:t>
      </w:r>
      <w:bookmarkStart w:id="0" w:name="_GoBack"/>
      <w:bookmarkEnd w:id="0"/>
    </w:p>
    <w:p>
      <w:pPr>
        <w:widowControl/>
        <w:spacing w:line="360" w:lineRule="atLeast"/>
        <w:ind w:left="560" w:hanging="560" w:hangingChars="200"/>
        <w:jc w:val="left"/>
        <w:rPr>
          <w:rFonts w:ascii="宋体" w:hAnsi="宋体" w:eastAsia="宋体" w:cs="Tahoma"/>
          <w:color w:val="434343"/>
          <w:kern w:val="0"/>
          <w:sz w:val="28"/>
          <w:szCs w:val="28"/>
        </w:rPr>
      </w:pPr>
      <w:r>
        <w:rPr>
          <w:rFonts w:ascii="宋体" w:hAnsi="宋体" w:eastAsia="宋体" w:cs="Tahoma"/>
          <w:color w:val="434343"/>
          <w:kern w:val="0"/>
          <w:sz w:val="28"/>
          <w:szCs w:val="28"/>
        </w:rPr>
        <w:t>6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.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论文格式要求请在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官方网站上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查看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征稿启事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（社会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科学版和自然科学版格式不相同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）。</w:t>
      </w:r>
    </w:p>
    <w:p>
      <w:pPr>
        <w:widowControl/>
        <w:spacing w:line="360" w:lineRule="atLeast"/>
        <w:ind w:left="560" w:hanging="560" w:hangingChars="200"/>
        <w:jc w:val="left"/>
        <w:rPr>
          <w:rFonts w:hint="eastAsia" w:ascii="宋体" w:hAnsi="宋体" w:eastAsia="宋体" w:cs="Tahoma"/>
          <w:color w:val="43434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7. 审稿周期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一般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3个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月内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。如果3个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月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后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未收到用稿通知，作者可自行处理稿件。</w:t>
      </w:r>
    </w:p>
    <w:p>
      <w:pPr>
        <w:ind w:left="560" w:hanging="560" w:hangingChars="200"/>
        <w:rPr>
          <w:rFonts w:hint="eastAsia"/>
          <w:sz w:val="28"/>
          <w:szCs w:val="28"/>
        </w:rPr>
      </w:pPr>
      <w:r>
        <w:rPr>
          <w:rFonts w:ascii="宋体" w:hAnsi="宋体" w:eastAsia="宋体" w:cs="Tahoma"/>
          <w:color w:val="434343"/>
          <w:kern w:val="0"/>
          <w:sz w:val="28"/>
          <w:szCs w:val="28"/>
        </w:rPr>
        <w:t>8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.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我刊联系电话：社科版0735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  <w:lang w:val="en-US" w:eastAsia="zh-CN"/>
        </w:rPr>
        <w:t>-2865009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；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自科版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0735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  <w:lang w:val="en-US" w:eastAsia="zh-CN"/>
        </w:rPr>
        <w:t>-</w:t>
      </w:r>
      <w:r>
        <w:rPr>
          <w:rFonts w:ascii="宋体" w:hAnsi="宋体" w:eastAsia="宋体" w:cs="Tahoma"/>
          <w:color w:val="434343"/>
          <w:kern w:val="0"/>
          <w:sz w:val="28"/>
          <w:szCs w:val="28"/>
        </w:rPr>
        <w:t>2865196</w:t>
      </w:r>
      <w:r>
        <w:rPr>
          <w:rFonts w:hint="eastAsia" w:ascii="宋体" w:hAnsi="宋体" w:eastAsia="宋体" w:cs="Tahoma"/>
          <w:color w:val="434343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C8"/>
    <w:rsid w:val="000775B5"/>
    <w:rsid w:val="003650A3"/>
    <w:rsid w:val="008F547D"/>
    <w:rsid w:val="009C79C8"/>
    <w:rsid w:val="00C17EFF"/>
    <w:rsid w:val="216B06D9"/>
    <w:rsid w:val="5AC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43434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xnu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2019-01-19T08:43:00Z</dcterms:created>
  <dc:creator>zcs</dc:creator>
  <cp:lastModifiedBy>Administrator</cp:lastModifiedBy>
  <dcterms:modified xsi:type="dcterms:W3CDTF">2022-04-21T07:15:57Z</dcterms:modified>
  <dc:title>《湘南学院学报》现为双月刊。每年第1、3、4、6期刊登社会科学类稿件，第2、5期刊登自然科学类稿件。欢迎全国高等院校、科研所及企事业单位的作者投稿。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